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BA" w:rsidRPr="006A35F9" w:rsidRDefault="006A35F9">
      <w:pPr>
        <w:rPr>
          <w:rFonts w:hint="eastAsia"/>
          <w:sz w:val="24"/>
          <w:szCs w:val="24"/>
        </w:rPr>
      </w:pPr>
      <w:r w:rsidRPr="006A35F9">
        <w:rPr>
          <w:rFonts w:hint="eastAsia"/>
          <w:sz w:val="24"/>
          <w:szCs w:val="24"/>
        </w:rPr>
        <w:t>（記載第</w:t>
      </w:r>
      <w:r w:rsidRPr="006A35F9">
        <w:rPr>
          <w:rFonts w:hint="eastAsia"/>
          <w:sz w:val="24"/>
          <w:szCs w:val="24"/>
        </w:rPr>
        <w:t>6-8</w:t>
      </w:r>
      <w:r w:rsidRPr="006A35F9">
        <w:rPr>
          <w:rFonts w:hint="eastAsia"/>
          <w:sz w:val="24"/>
          <w:szCs w:val="24"/>
        </w:rPr>
        <w:t>号）</w:t>
      </w:r>
    </w:p>
    <w:p w:rsidR="006A35F9" w:rsidRDefault="006A35F9" w:rsidP="006A35F9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多面的機能発揮促進事業に関する計画の概要</w:t>
      </w:r>
      <w:bookmarkEnd w:id="0"/>
    </w:p>
    <w:p w:rsidR="006A35F9" w:rsidRPr="006A35F9" w:rsidRDefault="006A35F9" w:rsidP="006A35F9">
      <w:pPr>
        <w:jc w:val="center"/>
        <w:rPr>
          <w:rFonts w:hint="eastAsia"/>
          <w:sz w:val="24"/>
          <w:szCs w:val="24"/>
        </w:rPr>
      </w:pPr>
    </w:p>
    <w:p w:rsidR="006A35F9" w:rsidRPr="006A35F9" w:rsidRDefault="006A35F9" w:rsidP="006A35F9">
      <w:pPr>
        <w:jc w:val="right"/>
        <w:rPr>
          <w:rFonts w:hint="eastAsia"/>
          <w:sz w:val="24"/>
          <w:szCs w:val="24"/>
        </w:rPr>
      </w:pPr>
      <w:r w:rsidRPr="006A35F9">
        <w:rPr>
          <w:rFonts w:hint="eastAsia"/>
          <w:sz w:val="24"/>
          <w:szCs w:val="24"/>
        </w:rPr>
        <w:t>平成</w:t>
      </w:r>
      <w:r w:rsidRPr="006A35F9">
        <w:rPr>
          <w:rFonts w:hint="eastAsia"/>
          <w:sz w:val="24"/>
          <w:szCs w:val="24"/>
        </w:rPr>
        <w:t>27</w:t>
      </w:r>
      <w:r w:rsidRPr="006A35F9">
        <w:rPr>
          <w:rFonts w:hint="eastAsia"/>
          <w:sz w:val="24"/>
          <w:szCs w:val="24"/>
        </w:rPr>
        <w:t>年</w:t>
      </w:r>
      <w:r w:rsidRPr="006A35F9">
        <w:rPr>
          <w:rFonts w:hint="eastAsia"/>
          <w:sz w:val="24"/>
          <w:szCs w:val="24"/>
        </w:rPr>
        <w:t>6</w:t>
      </w:r>
      <w:r w:rsidRPr="006A35F9">
        <w:rPr>
          <w:rFonts w:hint="eastAsia"/>
          <w:sz w:val="24"/>
          <w:szCs w:val="24"/>
        </w:rPr>
        <w:t>月</w:t>
      </w:r>
      <w:r w:rsidRPr="006A35F9">
        <w:rPr>
          <w:rFonts w:hint="eastAsia"/>
          <w:sz w:val="24"/>
          <w:szCs w:val="24"/>
        </w:rPr>
        <w:t>1</w:t>
      </w:r>
      <w:r w:rsidRPr="006A35F9">
        <w:rPr>
          <w:rFonts w:hint="eastAsia"/>
          <w:sz w:val="24"/>
          <w:szCs w:val="24"/>
        </w:rPr>
        <w:t>日</w:t>
      </w:r>
    </w:p>
    <w:p w:rsidR="006A35F9" w:rsidRPr="006A35F9" w:rsidRDefault="006A35F9" w:rsidP="006A35F9">
      <w:pPr>
        <w:jc w:val="right"/>
        <w:rPr>
          <w:rFonts w:hint="eastAsia"/>
          <w:sz w:val="24"/>
          <w:szCs w:val="24"/>
        </w:rPr>
      </w:pPr>
      <w:r w:rsidRPr="006A35F9">
        <w:rPr>
          <w:rFonts w:hint="eastAsia"/>
          <w:sz w:val="24"/>
          <w:szCs w:val="24"/>
        </w:rPr>
        <w:t>弟子屈町</w:t>
      </w:r>
    </w:p>
    <w:p w:rsidR="006A35F9" w:rsidRDefault="006A35F9" w:rsidP="006A35F9">
      <w:pPr>
        <w:jc w:val="right"/>
        <w:rPr>
          <w:rFonts w:hint="eastAsia"/>
          <w:sz w:val="24"/>
          <w:szCs w:val="24"/>
        </w:rPr>
      </w:pPr>
    </w:p>
    <w:p w:rsidR="006A35F9" w:rsidRDefault="006A35F9" w:rsidP="006A35F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農業の有する多面的</w:t>
      </w:r>
      <w:r w:rsidR="005855A5">
        <w:rPr>
          <w:rFonts w:hint="eastAsia"/>
          <w:sz w:val="24"/>
          <w:szCs w:val="24"/>
        </w:rPr>
        <w:t>機能の発揮の促進に関する法律（平成</w:t>
      </w:r>
      <w:r w:rsidR="005855A5">
        <w:rPr>
          <w:rFonts w:hint="eastAsia"/>
          <w:sz w:val="24"/>
          <w:szCs w:val="24"/>
        </w:rPr>
        <w:t>26</w:t>
      </w:r>
      <w:r w:rsidR="005855A5">
        <w:rPr>
          <w:rFonts w:hint="eastAsia"/>
          <w:sz w:val="24"/>
          <w:szCs w:val="24"/>
        </w:rPr>
        <w:t>年法律第</w:t>
      </w:r>
      <w:r w:rsidR="005855A5">
        <w:rPr>
          <w:rFonts w:hint="eastAsia"/>
          <w:sz w:val="24"/>
          <w:szCs w:val="24"/>
        </w:rPr>
        <w:t>78</w:t>
      </w:r>
      <w:r w:rsidR="005855A5">
        <w:rPr>
          <w:rFonts w:hint="eastAsia"/>
          <w:sz w:val="24"/>
          <w:szCs w:val="24"/>
        </w:rPr>
        <w:t>号）第</w:t>
      </w:r>
      <w:r w:rsidR="005855A5">
        <w:rPr>
          <w:rFonts w:hint="eastAsia"/>
          <w:sz w:val="24"/>
          <w:szCs w:val="24"/>
        </w:rPr>
        <w:t>7</w:t>
      </w:r>
      <w:r w:rsidR="005855A5">
        <w:rPr>
          <w:rFonts w:hint="eastAsia"/>
          <w:sz w:val="24"/>
          <w:szCs w:val="24"/>
        </w:rPr>
        <w:t>条第</w:t>
      </w:r>
      <w:r w:rsidR="005855A5">
        <w:rPr>
          <w:rFonts w:hint="eastAsia"/>
          <w:sz w:val="24"/>
          <w:szCs w:val="24"/>
        </w:rPr>
        <w:t>1</w:t>
      </w:r>
      <w:r w:rsidR="005855A5">
        <w:rPr>
          <w:rFonts w:hint="eastAsia"/>
          <w:sz w:val="24"/>
          <w:szCs w:val="24"/>
        </w:rPr>
        <w:t>項の規定に基づき、多面的機能発揮促進事業に関する計画を認定したので、同条第</w:t>
      </w:r>
      <w:r w:rsidR="005855A5">
        <w:rPr>
          <w:rFonts w:hint="eastAsia"/>
          <w:sz w:val="24"/>
          <w:szCs w:val="24"/>
        </w:rPr>
        <w:t>6</w:t>
      </w:r>
      <w:r w:rsidR="005855A5">
        <w:rPr>
          <w:rFonts w:hint="eastAsia"/>
          <w:sz w:val="24"/>
          <w:szCs w:val="24"/>
        </w:rPr>
        <w:t>項の規定に基づき、その概要を下記のとおり公表する。</w:t>
      </w:r>
    </w:p>
    <w:p w:rsidR="005855A5" w:rsidRDefault="005855A5" w:rsidP="006A35F9">
      <w:pPr>
        <w:jc w:val="left"/>
        <w:rPr>
          <w:rFonts w:hint="eastAsia"/>
          <w:sz w:val="24"/>
          <w:szCs w:val="24"/>
        </w:rPr>
      </w:pPr>
    </w:p>
    <w:p w:rsidR="005855A5" w:rsidRDefault="005855A5" w:rsidP="005855A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55A5" w:rsidRDefault="005855A5" w:rsidP="005855A5">
      <w:pPr>
        <w:jc w:val="center"/>
        <w:rPr>
          <w:rFonts w:hint="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1701"/>
        <w:gridCol w:w="1417"/>
        <w:gridCol w:w="2844"/>
        <w:gridCol w:w="1333"/>
      </w:tblGrid>
      <w:tr w:rsidR="005855A5" w:rsidTr="005855A5">
        <w:tc>
          <w:tcPr>
            <w:tcW w:w="3369" w:type="dxa"/>
            <w:gridSpan w:val="4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3118" w:type="dxa"/>
            <w:gridSpan w:val="2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実施地域等</w:t>
            </w:r>
          </w:p>
        </w:tc>
        <w:tc>
          <w:tcPr>
            <w:tcW w:w="2844" w:type="dxa"/>
            <w:vMerge w:val="restart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1333" w:type="dxa"/>
            <w:vMerge w:val="restart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実施主体</w:t>
            </w:r>
          </w:p>
        </w:tc>
      </w:tr>
      <w:tr w:rsidR="005855A5" w:rsidTr="005855A5">
        <w:tc>
          <w:tcPr>
            <w:tcW w:w="817" w:type="dxa"/>
            <w:vAlign w:val="center"/>
          </w:tcPr>
          <w:p w:rsidR="005855A5" w:rsidRDefault="005855A5" w:rsidP="005855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850" w:type="dxa"/>
            <w:vAlign w:val="center"/>
          </w:tcPr>
          <w:p w:rsidR="005855A5" w:rsidRDefault="005855A5" w:rsidP="005855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170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1417" w:type="dxa"/>
            <w:vAlign w:val="center"/>
          </w:tcPr>
          <w:p w:rsidR="005855A5" w:rsidRPr="005855A5" w:rsidRDefault="005855A5" w:rsidP="005855A5">
            <w:pPr>
              <w:jc w:val="center"/>
              <w:rPr>
                <w:sz w:val="18"/>
                <w:szCs w:val="18"/>
              </w:rPr>
            </w:pPr>
            <w:r w:rsidRPr="005855A5">
              <w:rPr>
                <w:rFonts w:hint="eastAsia"/>
                <w:sz w:val="18"/>
                <w:szCs w:val="18"/>
              </w:rPr>
              <w:t>重点区域との重複の有無</w:t>
            </w:r>
          </w:p>
        </w:tc>
        <w:tc>
          <w:tcPr>
            <w:tcW w:w="2844" w:type="dxa"/>
            <w:vMerge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</w:tr>
      <w:tr w:rsidR="005855A5" w:rsidTr="005855A5">
        <w:tc>
          <w:tcPr>
            <w:tcW w:w="817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弟子屈町全域</w:t>
            </w:r>
          </w:p>
        </w:tc>
        <w:tc>
          <w:tcPr>
            <w:tcW w:w="1417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44" w:type="dxa"/>
            <w:vAlign w:val="center"/>
          </w:tcPr>
          <w:p w:rsidR="005855A5" w:rsidRPr="005855A5" w:rsidRDefault="005855A5" w:rsidP="005855A5">
            <w:pPr>
              <w:jc w:val="center"/>
              <w:rPr>
                <w:sz w:val="22"/>
              </w:rPr>
            </w:pPr>
            <w:r w:rsidRPr="005855A5">
              <w:rPr>
                <w:rFonts w:hint="eastAsia"/>
                <w:sz w:val="22"/>
              </w:rPr>
              <w:t>平成</w:t>
            </w:r>
            <w:r w:rsidRPr="005855A5">
              <w:rPr>
                <w:rFonts w:hint="eastAsia"/>
                <w:sz w:val="22"/>
              </w:rPr>
              <w:t>26</w:t>
            </w:r>
            <w:r w:rsidRPr="005855A5">
              <w:rPr>
                <w:rFonts w:hint="eastAsia"/>
                <w:sz w:val="22"/>
              </w:rPr>
              <w:t>年度～平成</w:t>
            </w:r>
            <w:r w:rsidRPr="005855A5">
              <w:rPr>
                <w:rFonts w:hint="eastAsia"/>
                <w:sz w:val="22"/>
              </w:rPr>
              <w:t>30</w:t>
            </w:r>
            <w:r w:rsidRPr="005855A5">
              <w:rPr>
                <w:rFonts w:hint="eastAsia"/>
                <w:sz w:val="22"/>
              </w:rPr>
              <w:t>年度</w:t>
            </w:r>
          </w:p>
        </w:tc>
        <w:tc>
          <w:tcPr>
            <w:tcW w:w="1333" w:type="dxa"/>
            <w:vAlign w:val="center"/>
          </w:tcPr>
          <w:p w:rsidR="005855A5" w:rsidRDefault="005855A5" w:rsidP="005855A5">
            <w:pPr>
              <w:jc w:val="center"/>
              <w:rPr>
                <w:rFonts w:hint="eastAsia"/>
                <w:sz w:val="18"/>
                <w:szCs w:val="18"/>
              </w:rPr>
            </w:pPr>
            <w:r w:rsidRPr="005855A5">
              <w:rPr>
                <w:rFonts w:hint="eastAsia"/>
                <w:sz w:val="18"/>
                <w:szCs w:val="18"/>
              </w:rPr>
              <w:t>摩周ノース</w:t>
            </w:r>
          </w:p>
          <w:p w:rsidR="005855A5" w:rsidRPr="005855A5" w:rsidRDefault="005855A5" w:rsidP="005855A5">
            <w:pPr>
              <w:jc w:val="center"/>
              <w:rPr>
                <w:sz w:val="18"/>
                <w:szCs w:val="18"/>
              </w:rPr>
            </w:pPr>
            <w:r w:rsidRPr="005855A5">
              <w:rPr>
                <w:rFonts w:hint="eastAsia"/>
                <w:sz w:val="18"/>
                <w:szCs w:val="18"/>
              </w:rPr>
              <w:t>ネットワーク</w:t>
            </w:r>
          </w:p>
        </w:tc>
      </w:tr>
      <w:tr w:rsidR="005855A5" w:rsidTr="005855A5">
        <w:trPr>
          <w:trHeight w:val="717"/>
        </w:trPr>
        <w:tc>
          <w:tcPr>
            <w:tcW w:w="817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5A5" w:rsidRDefault="005855A5" w:rsidP="0058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5A5" w:rsidRDefault="005855A5" w:rsidP="005855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5A5" w:rsidRDefault="005855A5" w:rsidP="005855A5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855A5" w:rsidRDefault="005855A5" w:rsidP="005855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855A5" w:rsidRDefault="005855A5" w:rsidP="005855A5">
            <w:pPr>
              <w:rPr>
                <w:sz w:val="24"/>
                <w:szCs w:val="24"/>
              </w:rPr>
            </w:pPr>
          </w:p>
        </w:tc>
      </w:tr>
    </w:tbl>
    <w:p w:rsidR="005855A5" w:rsidRPr="006A35F9" w:rsidRDefault="005855A5" w:rsidP="005855A5">
      <w:pPr>
        <w:rPr>
          <w:sz w:val="24"/>
          <w:szCs w:val="24"/>
        </w:rPr>
      </w:pPr>
    </w:p>
    <w:sectPr w:rsidR="005855A5" w:rsidRPr="006A35F9" w:rsidSect="006A3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9"/>
    <w:rsid w:val="005855A5"/>
    <w:rsid w:val="006A35F9"/>
    <w:rsid w:val="0093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35F9"/>
  </w:style>
  <w:style w:type="character" w:customStyle="1" w:styleId="a4">
    <w:name w:val="日付 (文字)"/>
    <w:basedOn w:val="a0"/>
    <w:link w:val="a3"/>
    <w:uiPriority w:val="99"/>
    <w:semiHidden/>
    <w:rsid w:val="006A35F9"/>
  </w:style>
  <w:style w:type="paragraph" w:styleId="a5">
    <w:name w:val="Note Heading"/>
    <w:basedOn w:val="a"/>
    <w:next w:val="a"/>
    <w:link w:val="a6"/>
    <w:uiPriority w:val="99"/>
    <w:unhideWhenUsed/>
    <w:rsid w:val="005855A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55A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55A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55A5"/>
    <w:rPr>
      <w:sz w:val="24"/>
      <w:szCs w:val="24"/>
    </w:rPr>
  </w:style>
  <w:style w:type="table" w:styleId="a9">
    <w:name w:val="Table Grid"/>
    <w:basedOn w:val="a1"/>
    <w:uiPriority w:val="59"/>
    <w:rsid w:val="00585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35F9"/>
  </w:style>
  <w:style w:type="character" w:customStyle="1" w:styleId="a4">
    <w:name w:val="日付 (文字)"/>
    <w:basedOn w:val="a0"/>
    <w:link w:val="a3"/>
    <w:uiPriority w:val="99"/>
    <w:semiHidden/>
    <w:rsid w:val="006A35F9"/>
  </w:style>
  <w:style w:type="paragraph" w:styleId="a5">
    <w:name w:val="Note Heading"/>
    <w:basedOn w:val="a"/>
    <w:next w:val="a"/>
    <w:link w:val="a6"/>
    <w:uiPriority w:val="99"/>
    <w:unhideWhenUsed/>
    <w:rsid w:val="005855A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55A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55A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55A5"/>
    <w:rPr>
      <w:sz w:val="24"/>
      <w:szCs w:val="24"/>
    </w:rPr>
  </w:style>
  <w:style w:type="table" w:styleId="a9">
    <w:name w:val="Table Grid"/>
    <w:basedOn w:val="a1"/>
    <w:uiPriority w:val="59"/>
    <w:rsid w:val="00585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W252</dc:creator>
  <cp:lastModifiedBy>W252</cp:lastModifiedBy>
  <cp:revision>1</cp:revision>
  <dcterms:created xsi:type="dcterms:W3CDTF">2015-07-14T00:46:00Z</dcterms:created>
  <dcterms:modified xsi:type="dcterms:W3CDTF">2015-07-14T01:06:00Z</dcterms:modified>
</cp:coreProperties>
</file>